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42" w:rsidRPr="000A2142" w:rsidRDefault="000A2142" w:rsidP="003121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наркомании направлена, прежде всего, на предупреждение употребления психотропных веществ и ограничение их распространения. Это комплекс мер, который осуществляют на нескольких уровнях — государственном, общественном и локальном, семейном.</w:t>
      </w:r>
    </w:p>
    <w:p w:rsidR="000A2142" w:rsidRPr="000A2142" w:rsidRDefault="000A2142" w:rsidP="000A21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наркомании бывает нескольких видов.</w:t>
      </w:r>
    </w:p>
    <w:p w:rsidR="000A2142" w:rsidRPr="000A2142" w:rsidRDefault="000A2142" w:rsidP="000A21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профилактика включает антинаркотическую пропаганду среди подростков и молодежи, формирование навыков адаптации в обществе и преодоления сложных жизненных ситуаций.</w:t>
      </w:r>
    </w:p>
    <w:p w:rsidR="000A2142" w:rsidRPr="000A2142" w:rsidRDefault="000A2142" w:rsidP="000A21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Основная цель общей профилактики – создать естественные условия сопротивления факторам, которые способствуют приобщению к наркотикам.</w:t>
      </w:r>
    </w:p>
    <w:p w:rsidR="000A2142" w:rsidRPr="000A2142" w:rsidRDefault="000A2142" w:rsidP="000A21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психологи, социальные педагоги и социальные работники проводят выборочную профилактику детей из группы риска. Их главная задач</w:t>
      </w:r>
      <w:proofErr w:type="gramStart"/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а–</w:t>
      </w:r>
      <w:proofErr w:type="gramEnd"/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побудить подростков из неблагополучных семей или попавших в тяжелую жизненную ситуацию, обращаться за помощью к специалистам, а также вовремя увидеть проблему, до того, как ребенок начнет употреблять. Комплекс мер в этих случаях направлен на коррекцию поведения детей.</w:t>
      </w:r>
    </w:p>
    <w:p w:rsidR="000A2142" w:rsidRPr="000A2142" w:rsidRDefault="000A2142" w:rsidP="000A21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упор в Стратегии делают на пропаганду здорового образа жизни, спорта, семейных и общечеловеческих ценностей. В списке планируемых и уже проведенных мероприятий </w:t>
      </w:r>
      <w:proofErr w:type="gramStart"/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2142" w:rsidRPr="000A2142" w:rsidRDefault="000A2142" w:rsidP="000A2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«Неприкосновенный запас – дети Отчизны» — работа, направленная на первичную профилактику. Она включает проект «Юный спецназовец», в рамках которого опытные специалисты учат детей правильному поведению в экстремальных ситуациях: дают азы первой медицинской помощи, рукопашного боя, работы с огнем. Ежегодные летние смены военно-патриотического лагеря проводят в Башкирии. Всю официальную информацию организационного характера и актуальные новости можно посмотреть на сайте Министерства образования республики Башкортостан.  </w:t>
      </w:r>
    </w:p>
    <w:p w:rsidR="000A2142" w:rsidRPr="000A2142" w:rsidRDefault="000A2142" w:rsidP="000A2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«Спорт против наркотиков» — восстановление популярности различных видов спорта, в том числе и дворового. УКОН в рамках программы проводит различные турниры, соревнования и спартакиады. Календарный список мероприятий по каждой области представлен на региональных официальных сайтах Министерства физической культуры и спорта.</w:t>
      </w:r>
    </w:p>
    <w:p w:rsidR="000A2142" w:rsidRPr="000A2142" w:rsidRDefault="000A2142" w:rsidP="000A2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«Сообщи, где торгуют смертью» — это работа службы телефона доверия. Сюда может позвонить каждый и сообщить информацию, которая, возможно, спасет не одну человеческую жизнь. </w:t>
      </w:r>
      <w:r w:rsidRPr="000A2142">
        <w:rPr>
          <w:rFonts w:ascii="Times New Roman" w:hAnsi="Times New Roman" w:cs="Times New Roman"/>
          <w:sz w:val="28"/>
        </w:rPr>
        <w:t xml:space="preserve">УМВД России по Тульской области для организации данной работы обеспечена работа круглосуточного телефонного номера: 32-22-49. </w:t>
      </w: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звонки бесплатны, телефон доверия работает круглосуточно.</w:t>
      </w:r>
    </w:p>
    <w:p w:rsidR="000A2142" w:rsidRPr="000A2142" w:rsidRDefault="000A2142" w:rsidP="000A2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Всероссийская акция «За здоровье и безопасность наших детей». Ее основная цель — донесение важной информации до школьников и подростков, о вреде наркомании, признаках и последствиях употребления наркотических и психотропных веществ.</w:t>
      </w:r>
    </w:p>
    <w:p w:rsidR="00055D69" w:rsidRDefault="00055D69"/>
    <w:sectPr w:rsidR="00055D69" w:rsidSect="003121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2BA3"/>
    <w:multiLevelType w:val="multilevel"/>
    <w:tmpl w:val="942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B6"/>
    <w:rsid w:val="00055D69"/>
    <w:rsid w:val="000A2142"/>
    <w:rsid w:val="00173EBD"/>
    <w:rsid w:val="00312128"/>
    <w:rsid w:val="00331DC1"/>
    <w:rsid w:val="00F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2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21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2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21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2025-06-24T07:54:00Z</dcterms:created>
  <dcterms:modified xsi:type="dcterms:W3CDTF">2025-06-24T08:00:00Z</dcterms:modified>
</cp:coreProperties>
</file>